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B8008">
      <w:pPr>
        <w:ind w:firstLine="723" w:firstLineChars="200"/>
        <w:jc w:val="center"/>
        <w:rPr>
          <w:rFonts w:hint="eastAsia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eastAsia="仿宋_GB2312"/>
          <w:b/>
          <w:bCs/>
          <w:sz w:val="36"/>
          <w:szCs w:val="36"/>
          <w:lang w:val="en-US" w:eastAsia="zh-CN"/>
        </w:rPr>
        <w:t>2025年湖北省安防行业“智慧平安建设”</w:t>
      </w:r>
    </w:p>
    <w:p w14:paraId="23D5F051">
      <w:pPr>
        <w:snapToGrid w:val="0"/>
        <w:spacing w:line="300" w:lineRule="auto"/>
        <w:ind w:firstLine="0" w:firstLineChars="0"/>
        <w:jc w:val="center"/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</w:pPr>
      <w:r>
        <w:rPr>
          <w:rFonts w:hint="eastAsia" w:eastAsia="仿宋_GB2312"/>
          <w:b/>
          <w:bCs/>
          <w:sz w:val="36"/>
          <w:szCs w:val="36"/>
          <w:lang w:val="en-US" w:eastAsia="zh-CN"/>
        </w:rPr>
        <w:t>场景</w:t>
      </w:r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案例</w:t>
      </w:r>
    </w:p>
    <w:p w14:paraId="4987DF26">
      <w:pPr>
        <w:snapToGrid w:val="0"/>
        <w:spacing w:line="300" w:lineRule="auto"/>
        <w:ind w:firstLine="0" w:firstLineChars="0"/>
        <w:jc w:val="center"/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</w:pPr>
      <w:bookmarkStart w:id="4" w:name="_GoBack"/>
      <w:bookmarkEnd w:id="4"/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申报表</w:t>
      </w:r>
    </w:p>
    <w:p w14:paraId="3CD6A29B">
      <w:pPr>
        <w:snapToGrid w:val="0"/>
        <w:spacing w:line="300" w:lineRule="auto"/>
        <w:ind w:firstLine="0" w:firstLineChars="0"/>
        <w:jc w:val="center"/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</w:pPr>
    </w:p>
    <w:tbl>
      <w:tblPr>
        <w:tblStyle w:val="5"/>
        <w:tblW w:w="893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6379"/>
      </w:tblGrid>
      <w:tr w14:paraId="60461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vAlign w:val="center"/>
          </w:tcPr>
          <w:p w14:paraId="3227F9C9">
            <w:pPr>
              <w:spacing w:before="160"/>
              <w:ind w:firstLine="0" w:firstLineChars="0"/>
              <w:jc w:val="center"/>
              <w:textAlignment w:val="bottom"/>
              <w:rPr>
                <w:rFonts w:ascii="仿宋_GB2312" w:hAnsi="仿宋_GB2312" w:cs="仿宋_GB2312"/>
                <w:szCs w:val="32"/>
                <w:lang w:val="zh-CN"/>
              </w:rPr>
            </w:pPr>
            <w:r>
              <w:rPr>
                <w:rFonts w:hint="eastAsia" w:ascii="仿宋_GB2312" w:hAnsi="仿宋_GB2312" w:cs="仿宋_GB2312"/>
                <w:szCs w:val="32"/>
                <w:lang w:val="zh-CN"/>
              </w:rPr>
              <w:t>案例名称</w:t>
            </w:r>
          </w:p>
        </w:tc>
        <w:tc>
          <w:tcPr>
            <w:tcW w:w="6379" w:type="dxa"/>
          </w:tcPr>
          <w:p w14:paraId="49DC5E8D">
            <w:pPr>
              <w:snapToGrid w:val="0"/>
              <w:ind w:firstLine="0" w:firstLineChars="0"/>
              <w:rPr>
                <w:rFonts w:hint="default" w:ascii="仿宋_GB2312" w:hAnsi="仿宋_GB2312" w:cs="仿宋_GB2312"/>
                <w:color w:val="808080" w:themeColor="background1" w:themeShade="80"/>
                <w:sz w:val="24"/>
                <w:szCs w:val="24"/>
                <w:lang w:val="en-US" w:eastAsia="zh-CN"/>
              </w:rPr>
            </w:pPr>
            <w:bookmarkStart w:id="0" w:name="simple_zxmc_a_02"/>
            <w:bookmarkEnd w:id="0"/>
            <w:bookmarkStart w:id="1" w:name="zxmc"/>
            <w:bookmarkEnd w:id="1"/>
            <w:r>
              <w:rPr>
                <w:rFonts w:hint="eastAsia" w:ascii="仿宋_GB2312" w:hAnsi="仿宋_GB2312" w:cs="仿宋_GB2312"/>
                <w:color w:val="808080" w:themeColor="background1" w:themeShade="80"/>
                <w:sz w:val="24"/>
                <w:szCs w:val="24"/>
                <w:lang w:val="en-US" w:eastAsia="zh-CN"/>
              </w:rPr>
              <w:t>例如：某单位园区智慧化建设项目、某单位人、车数字化管理系统项目（填写时请删除）</w:t>
            </w:r>
          </w:p>
          <w:p w14:paraId="5B126BC2">
            <w:pPr>
              <w:snapToGrid w:val="0"/>
              <w:ind w:firstLine="0" w:firstLineChars="0"/>
              <w:rPr>
                <w:rFonts w:hint="default" w:ascii="仿宋_GB2312" w:hAnsi="仿宋_GB2312" w:cs="仿宋_GB2312"/>
                <w:color w:val="808080" w:themeColor="background1" w:themeShade="80"/>
                <w:sz w:val="28"/>
                <w:szCs w:val="28"/>
                <w:lang w:val="en-US" w:eastAsia="zh-CN"/>
              </w:rPr>
            </w:pPr>
          </w:p>
          <w:p w14:paraId="30C61668">
            <w:pPr>
              <w:snapToGrid w:val="0"/>
              <w:ind w:firstLine="0" w:firstLineChars="0"/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  <w:lang w:val="en-US" w:eastAsia="zh-CN"/>
              </w:rPr>
            </w:pPr>
          </w:p>
        </w:tc>
      </w:tr>
      <w:tr w14:paraId="7D7E5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vAlign w:val="center"/>
          </w:tcPr>
          <w:p w14:paraId="3D65ADCB">
            <w:pPr>
              <w:spacing w:before="160"/>
              <w:ind w:firstLine="0" w:firstLineChars="0"/>
              <w:jc w:val="center"/>
              <w:textAlignment w:val="bottom"/>
              <w:rPr>
                <w:rFonts w:ascii="仿宋_GB2312" w:hAnsi="仿宋_GB2312" w:cs="仿宋_GB2312"/>
                <w:szCs w:val="32"/>
                <w:lang w:val="zh-CN"/>
              </w:rPr>
            </w:pPr>
            <w:r>
              <w:rPr>
                <w:rFonts w:hint="eastAsia" w:ascii="仿宋_GB2312" w:hAnsi="仿宋_GB2312" w:cs="仿宋_GB2312"/>
                <w:szCs w:val="32"/>
                <w:lang w:val="zh-CN"/>
              </w:rPr>
              <w:t>申报单位</w:t>
            </w:r>
          </w:p>
        </w:tc>
        <w:tc>
          <w:tcPr>
            <w:tcW w:w="6379" w:type="dxa"/>
          </w:tcPr>
          <w:p w14:paraId="7B97883F">
            <w:pPr>
              <w:snapToGrid w:val="0"/>
              <w:ind w:firstLine="0" w:firstLineChars="0"/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  <w:lang w:val="zh-CN"/>
              </w:rPr>
              <w:t>（加盖公章）</w:t>
            </w:r>
          </w:p>
        </w:tc>
      </w:tr>
      <w:tr w14:paraId="2DDFA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vAlign w:val="center"/>
          </w:tcPr>
          <w:p w14:paraId="0D076772">
            <w:pPr>
              <w:spacing w:before="160"/>
              <w:ind w:firstLine="0" w:firstLineChars="0"/>
              <w:jc w:val="center"/>
              <w:textAlignment w:val="bottom"/>
              <w:rPr>
                <w:rFonts w:ascii="仿宋_GB2312" w:hAnsi="仿宋_GB2312" w:cs="仿宋_GB2312"/>
                <w:szCs w:val="32"/>
                <w:lang w:val="zh-CN"/>
              </w:rPr>
            </w:pPr>
            <w:r>
              <w:rPr>
                <w:rFonts w:hint="eastAsia" w:ascii="仿宋_GB2312" w:hAnsi="仿宋_GB2312" w:cs="仿宋_GB2312"/>
                <w:szCs w:val="32"/>
              </w:rPr>
              <w:t>项目完成时间</w:t>
            </w:r>
          </w:p>
        </w:tc>
        <w:tc>
          <w:tcPr>
            <w:tcW w:w="6379" w:type="dxa"/>
          </w:tcPr>
          <w:p w14:paraId="27CF069D">
            <w:pPr>
              <w:spacing w:before="160"/>
              <w:ind w:firstLine="0" w:firstLineChars="0"/>
              <w:jc w:val="center"/>
              <w:textAlignment w:val="bottom"/>
              <w:rPr>
                <w:rFonts w:hint="eastAsia" w:ascii="仿宋_GB2312" w:hAnsi="仿宋_GB2312" w:cs="仿宋_GB2312"/>
                <w:szCs w:val="32"/>
                <w:lang w:val="zh-CN"/>
              </w:rPr>
            </w:pPr>
          </w:p>
        </w:tc>
      </w:tr>
      <w:tr w14:paraId="65BB6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vAlign w:val="center"/>
          </w:tcPr>
          <w:p w14:paraId="049E6773">
            <w:pPr>
              <w:spacing w:before="160"/>
              <w:ind w:firstLine="0" w:firstLineChars="0"/>
              <w:jc w:val="center"/>
              <w:textAlignment w:val="bottom"/>
              <w:rPr>
                <w:rFonts w:ascii="仿宋_GB2312" w:hAnsi="仿宋_GB2312" w:cs="仿宋_GB2312"/>
                <w:szCs w:val="32"/>
                <w:lang w:val="zh-CN"/>
              </w:rPr>
            </w:pPr>
            <w:r>
              <w:rPr>
                <w:rFonts w:hint="eastAsia" w:ascii="仿宋_GB2312" w:hAnsi="仿宋_GB2312" w:cs="仿宋_GB2312"/>
                <w:szCs w:val="32"/>
                <w:lang w:val="zh-CN"/>
              </w:rPr>
              <w:t>联</w:t>
            </w:r>
            <w:r>
              <w:rPr>
                <w:rFonts w:hint="eastAsia" w:ascii="仿宋_GB2312" w:hAnsi="仿宋_GB2312" w:cs="仿宋_GB2312"/>
                <w:szCs w:val="32"/>
              </w:rPr>
              <w:t xml:space="preserve"> </w:t>
            </w:r>
            <w:r>
              <w:rPr>
                <w:rFonts w:hint="eastAsia" w:ascii="仿宋_GB2312" w:hAnsi="仿宋_GB2312" w:cs="仿宋_GB2312"/>
                <w:szCs w:val="32"/>
                <w:lang w:val="zh-CN"/>
              </w:rPr>
              <w:t>系</w:t>
            </w:r>
            <w:r>
              <w:rPr>
                <w:rFonts w:hint="eastAsia" w:ascii="仿宋_GB2312" w:hAnsi="仿宋_GB2312" w:cs="仿宋_GB2312"/>
                <w:szCs w:val="32"/>
              </w:rPr>
              <w:t xml:space="preserve"> </w:t>
            </w:r>
            <w:r>
              <w:rPr>
                <w:rFonts w:hint="eastAsia" w:ascii="仿宋_GB2312" w:hAnsi="仿宋_GB2312" w:cs="仿宋_GB2312"/>
                <w:szCs w:val="32"/>
                <w:lang w:val="zh-CN"/>
              </w:rPr>
              <w:t>人</w:t>
            </w:r>
          </w:p>
        </w:tc>
        <w:tc>
          <w:tcPr>
            <w:tcW w:w="6379" w:type="dxa"/>
          </w:tcPr>
          <w:p w14:paraId="5CAE4F0D">
            <w:pPr>
              <w:spacing w:before="160"/>
              <w:ind w:firstLine="0" w:firstLineChars="0"/>
              <w:jc w:val="center"/>
              <w:textAlignment w:val="bottom"/>
              <w:rPr>
                <w:rFonts w:ascii="仿宋_GB2312" w:hAnsi="仿宋_GB2312" w:cs="仿宋_GB2312"/>
                <w:szCs w:val="32"/>
                <w:lang w:val="zh-CN"/>
              </w:rPr>
            </w:pPr>
          </w:p>
        </w:tc>
      </w:tr>
      <w:tr w14:paraId="02E73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vAlign w:val="center"/>
          </w:tcPr>
          <w:p w14:paraId="0EA9A3F1">
            <w:pPr>
              <w:spacing w:before="160"/>
              <w:ind w:firstLine="0" w:firstLineChars="0"/>
              <w:jc w:val="center"/>
              <w:textAlignment w:val="bottom"/>
              <w:rPr>
                <w:rFonts w:ascii="仿宋_GB2312" w:hAnsi="仿宋_GB2312" w:cs="仿宋_GB2312"/>
                <w:szCs w:val="32"/>
                <w:lang w:val="zh-CN"/>
              </w:rPr>
            </w:pPr>
            <w:r>
              <w:rPr>
                <w:rFonts w:hint="eastAsia" w:ascii="仿宋_GB2312" w:hAnsi="仿宋_GB2312" w:cs="仿宋_GB2312"/>
                <w:szCs w:val="32"/>
                <w:lang w:val="zh-CN"/>
              </w:rPr>
              <w:t>联系电话</w:t>
            </w:r>
          </w:p>
        </w:tc>
        <w:tc>
          <w:tcPr>
            <w:tcW w:w="6379" w:type="dxa"/>
          </w:tcPr>
          <w:p w14:paraId="644B296E">
            <w:pPr>
              <w:spacing w:before="160"/>
              <w:ind w:firstLine="0" w:firstLineChars="0"/>
              <w:jc w:val="center"/>
              <w:textAlignment w:val="bottom"/>
              <w:rPr>
                <w:rFonts w:ascii="仿宋_GB2312" w:hAnsi="仿宋_GB2312" w:cs="仿宋_GB2312"/>
                <w:szCs w:val="32"/>
                <w:lang w:val="zh-CN"/>
              </w:rPr>
            </w:pPr>
          </w:p>
        </w:tc>
      </w:tr>
      <w:tr w14:paraId="3F5E9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vAlign w:val="center"/>
          </w:tcPr>
          <w:p w14:paraId="4FD9BA85">
            <w:pPr>
              <w:spacing w:before="160"/>
              <w:ind w:firstLine="0" w:firstLineChars="0"/>
              <w:jc w:val="center"/>
              <w:textAlignment w:val="bottom"/>
              <w:rPr>
                <w:rFonts w:ascii="仿宋_GB2312" w:hAnsi="仿宋_GB2312" w:cs="仿宋_GB2312"/>
                <w:szCs w:val="32"/>
                <w:lang w:val="zh-CN"/>
              </w:rPr>
            </w:pPr>
            <w:r>
              <w:rPr>
                <w:rFonts w:hint="eastAsia" w:ascii="仿宋_GB2312" w:hAnsi="仿宋_GB2312" w:cs="仿宋_GB2312"/>
                <w:szCs w:val="32"/>
                <w:lang w:val="zh-CN"/>
              </w:rPr>
              <w:t>联系邮箱</w:t>
            </w:r>
          </w:p>
        </w:tc>
        <w:tc>
          <w:tcPr>
            <w:tcW w:w="6379" w:type="dxa"/>
          </w:tcPr>
          <w:p w14:paraId="27FA22CC">
            <w:pPr>
              <w:spacing w:before="160"/>
              <w:ind w:firstLine="0" w:firstLineChars="0"/>
              <w:jc w:val="center"/>
              <w:textAlignment w:val="bottom"/>
              <w:rPr>
                <w:rFonts w:ascii="仿宋_GB2312" w:hAnsi="仿宋_GB2312" w:cs="仿宋_GB2312"/>
                <w:szCs w:val="32"/>
                <w:lang w:val="zh-CN"/>
              </w:rPr>
            </w:pPr>
          </w:p>
        </w:tc>
      </w:tr>
      <w:tr w14:paraId="2C61D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</w:trPr>
        <w:tc>
          <w:tcPr>
            <w:tcW w:w="2552" w:type="dxa"/>
            <w:vAlign w:val="center"/>
          </w:tcPr>
          <w:p w14:paraId="0D858D25">
            <w:pPr>
              <w:spacing w:before="160"/>
              <w:ind w:firstLine="0" w:firstLineChars="0"/>
              <w:jc w:val="center"/>
              <w:textAlignment w:val="bottom"/>
              <w:rPr>
                <w:rFonts w:hint="eastAsia" w:ascii="仿宋_GB2312" w:hAnsi="仿宋_GB2312" w:cs="仿宋_GB2312"/>
                <w:szCs w:val="32"/>
                <w:lang w:val="zh-CN"/>
              </w:rPr>
            </w:pPr>
            <w:r>
              <w:rPr>
                <w:rFonts w:hint="eastAsia" w:ascii="仿宋_GB2312" w:hAnsi="仿宋_GB2312" w:cs="仿宋_GB2312"/>
                <w:szCs w:val="32"/>
                <w:lang w:val="zh-CN"/>
              </w:rPr>
              <w:t>单位简介</w:t>
            </w:r>
          </w:p>
        </w:tc>
        <w:tc>
          <w:tcPr>
            <w:tcW w:w="6379" w:type="dxa"/>
          </w:tcPr>
          <w:p w14:paraId="00977DCD">
            <w:pPr>
              <w:snapToGrid w:val="0"/>
              <w:ind w:firstLine="0" w:firstLineChars="0"/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</w:rPr>
            </w:pPr>
          </w:p>
          <w:p w14:paraId="07A243CF">
            <w:pPr>
              <w:snapToGrid w:val="0"/>
              <w:ind w:firstLine="0" w:firstLineChars="0"/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</w:rPr>
            </w:pPr>
          </w:p>
          <w:p w14:paraId="5BD5865E">
            <w:pPr>
              <w:snapToGrid w:val="0"/>
              <w:ind w:firstLine="0" w:firstLineChars="0"/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</w:rPr>
            </w:pPr>
          </w:p>
          <w:p w14:paraId="2CC78629">
            <w:pPr>
              <w:snapToGrid w:val="0"/>
              <w:ind w:firstLine="0" w:firstLineChars="0"/>
              <w:rPr>
                <w:rFonts w:ascii="仿宋_GB2312" w:hAnsi="仿宋_GB2312" w:cs="仿宋_GB2312"/>
                <w:color w:val="808080" w:themeColor="background1" w:themeShade="8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</w:rPr>
              <w:t>（包括但不限于核心业务、核心产品及商业模式、近</w:t>
            </w: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  <w:lang w:val="en-US" w:eastAsia="zh-CN"/>
              </w:rPr>
              <w:t>两</w:t>
            </w: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</w:rPr>
              <w:t>年营收情况、员工规模及结构、研发投入情况、近</w:t>
            </w: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  <w:lang w:val="en-US" w:eastAsia="zh-CN"/>
              </w:rPr>
              <w:t>两</w:t>
            </w: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</w:rPr>
              <w:t>年技术成果和获奖情况，500字以内。）</w:t>
            </w:r>
          </w:p>
          <w:p w14:paraId="6286731A">
            <w:pPr>
              <w:spacing w:before="160"/>
              <w:ind w:firstLine="0" w:firstLineChars="0"/>
              <w:jc w:val="center"/>
              <w:textAlignment w:val="bottom"/>
              <w:rPr>
                <w:rFonts w:ascii="仿宋_GB2312" w:hAnsi="仿宋_GB2312" w:cs="仿宋_GB2312"/>
                <w:szCs w:val="32"/>
                <w:lang w:val="zh-CN"/>
              </w:rPr>
            </w:pPr>
          </w:p>
        </w:tc>
      </w:tr>
      <w:tr w14:paraId="4AC87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3" w:hRule="atLeast"/>
        </w:trPr>
        <w:tc>
          <w:tcPr>
            <w:tcW w:w="2552" w:type="dxa"/>
            <w:vAlign w:val="center"/>
          </w:tcPr>
          <w:p w14:paraId="5F9D6492">
            <w:pPr>
              <w:spacing w:before="160"/>
              <w:ind w:firstLine="0" w:firstLineChars="0"/>
              <w:jc w:val="center"/>
              <w:textAlignment w:val="bottom"/>
              <w:rPr>
                <w:rFonts w:hint="eastAsia" w:ascii="仿宋_GB2312" w:hAnsi="仿宋_GB2312" w:cs="仿宋_GB2312"/>
                <w:szCs w:val="32"/>
                <w:lang w:val="zh-CN"/>
              </w:rPr>
            </w:pPr>
            <w:r>
              <w:rPr>
                <w:rFonts w:hint="eastAsia" w:ascii="仿宋_GB2312" w:hAnsi="仿宋_GB2312" w:cs="仿宋_GB2312"/>
                <w:szCs w:val="32"/>
                <w:lang w:val="zh-CN"/>
              </w:rPr>
              <w:t>案例概述</w:t>
            </w:r>
          </w:p>
          <w:p w14:paraId="1ED67A07">
            <w:pPr>
              <w:spacing w:before="160"/>
              <w:ind w:firstLine="0" w:firstLineChars="0"/>
              <w:jc w:val="center"/>
              <w:textAlignment w:val="bottom"/>
              <w:rPr>
                <w:rFonts w:hint="eastAsia" w:ascii="仿宋_GB2312" w:hAnsi="仿宋_GB2312" w:cs="仿宋_GB2312"/>
                <w:szCs w:val="32"/>
                <w:lang w:val="zh-CN"/>
              </w:rPr>
            </w:pPr>
          </w:p>
        </w:tc>
        <w:tc>
          <w:tcPr>
            <w:tcW w:w="6379" w:type="dxa"/>
          </w:tcPr>
          <w:p w14:paraId="40F32870">
            <w:pPr>
              <w:ind w:firstLine="0" w:firstLineChars="0"/>
              <w:rPr>
                <w:rFonts w:ascii="仿宋_GB2312" w:hAnsi="仿宋_GB2312" w:cs="仿宋_GB2312"/>
                <w:color w:val="808080" w:themeColor="background1" w:themeShade="8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</w:rPr>
              <w:t>1.案例背景（200字内）</w:t>
            </w:r>
          </w:p>
          <w:p w14:paraId="7C42D657">
            <w:pPr>
              <w:ind w:firstLine="0" w:firstLineChars="0"/>
              <w:rPr>
                <w:rFonts w:ascii="仿宋_GB2312" w:hAnsi="仿宋_GB2312" w:cs="仿宋_GB2312"/>
                <w:color w:val="808080" w:themeColor="background1" w:themeShade="8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</w:rPr>
              <w:t>2.案例概述（</w:t>
            </w: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</w:rPr>
              <w:t>00字内）</w:t>
            </w:r>
          </w:p>
          <w:p w14:paraId="2E0273F2">
            <w:pPr>
              <w:ind w:firstLine="0" w:firstLineChars="0"/>
              <w:rPr>
                <w:rFonts w:ascii="仿宋_GB2312" w:hAnsi="仿宋_GB2312" w:cs="仿宋_GB2312"/>
                <w:color w:val="808080" w:themeColor="background1" w:themeShade="8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</w:rPr>
              <w:t>3.行业</w:t>
            </w: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  <w:lang w:val="en-US" w:eastAsia="zh-CN"/>
              </w:rPr>
              <w:t>现状</w:t>
            </w: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</w:rPr>
              <w:t>（200字内）</w:t>
            </w:r>
          </w:p>
          <w:p w14:paraId="1AC30307">
            <w:pPr>
              <w:ind w:firstLine="0" w:firstLineChars="0"/>
              <w:rPr>
                <w:rFonts w:hint="eastAsia" w:ascii="仿宋_GB2312" w:hAnsi="仿宋_GB2312" w:eastAsia="仿宋_GB2312" w:cs="仿宋_GB2312"/>
                <w:szCs w:val="32"/>
                <w:lang w:val="zh-CN" w:eastAsia="zh-CN"/>
              </w:rPr>
            </w:pP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</w:rPr>
              <w:t>4.项目获奖、专利授权及获得投融资情况</w:t>
            </w:r>
            <w:r>
              <w:rPr>
                <w:rFonts w:hint="eastAsia" w:ascii="仿宋_GB2312" w:hAnsi="仿宋_GB2312" w:cs="仿宋_GB2312"/>
                <w:color w:val="808080" w:themeColor="background1" w:themeShade="80"/>
                <w:sz w:val="28"/>
                <w:szCs w:val="28"/>
                <w:lang w:eastAsia="zh-CN"/>
              </w:rPr>
              <w:t>。</w:t>
            </w:r>
          </w:p>
        </w:tc>
      </w:tr>
    </w:tbl>
    <w:p w14:paraId="51047B38">
      <w:pPr>
        <w:widowControl/>
        <w:numPr>
          <w:ilvl w:val="255"/>
          <w:numId w:val="0"/>
        </w:numPr>
        <w:jc w:val="left"/>
        <w:rPr>
          <w:rFonts w:hint="eastAsia" w:eastAsia="黑体" w:cs="Times New Roman"/>
          <w:sz w:val="30"/>
          <w:szCs w:val="30"/>
          <w:lang w:eastAsia="zh-CN"/>
        </w:rPr>
      </w:pPr>
      <w:bookmarkStart w:id="2" w:name="img_00001"/>
      <w:bookmarkEnd w:id="2"/>
      <w:bookmarkStart w:id="3" w:name="barcode"/>
      <w:bookmarkEnd w:id="3"/>
      <w:r>
        <w:rPr>
          <w:rFonts w:hint="eastAsia" w:eastAsia="黑体" w:cs="Times New Roman"/>
          <w:sz w:val="30"/>
          <w:szCs w:val="30"/>
          <w:lang w:val="en-US" w:eastAsia="zh-CN"/>
        </w:rPr>
        <w:t>另需提供</w:t>
      </w:r>
      <w:r>
        <w:rPr>
          <w:rFonts w:hint="eastAsia" w:eastAsia="黑体" w:cs="Times New Roman"/>
          <w:sz w:val="30"/>
          <w:szCs w:val="30"/>
        </w:rPr>
        <w:t>证明材料</w:t>
      </w:r>
      <w:r>
        <w:rPr>
          <w:rFonts w:hint="eastAsia" w:eastAsia="黑体" w:cs="Times New Roman"/>
          <w:sz w:val="30"/>
          <w:szCs w:val="30"/>
          <w:lang w:eastAsia="zh-CN"/>
        </w:rPr>
        <w:t>：</w:t>
      </w:r>
    </w:p>
    <w:p w14:paraId="68DDF42E">
      <w:pPr>
        <w:numPr>
          <w:ilvl w:val="0"/>
          <w:numId w:val="1"/>
        </w:numPr>
        <w:ind w:firstLine="64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法人营业执照</w:t>
      </w:r>
      <w:r>
        <w:rPr>
          <w:rFonts w:hint="eastAsia" w:ascii="仿宋" w:hAnsi="仿宋" w:eastAsia="仿宋" w:cs="仿宋"/>
          <w:szCs w:val="32"/>
          <w:lang w:val="en-US" w:eastAsia="zh-CN"/>
        </w:rPr>
        <w:t>；</w:t>
      </w:r>
    </w:p>
    <w:p w14:paraId="24C443B9">
      <w:pPr>
        <w:numPr>
          <w:ilvl w:val="0"/>
          <w:numId w:val="1"/>
        </w:numPr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Cs w:val="32"/>
        </w:rPr>
        <w:t>近一年财务状况</w:t>
      </w:r>
      <w:r>
        <w:rPr>
          <w:rFonts w:hint="eastAsia" w:ascii="仿宋" w:hAnsi="仿宋" w:eastAsia="仿宋" w:cs="仿宋"/>
          <w:szCs w:val="32"/>
          <w:lang w:eastAsia="zh-CN"/>
        </w:rPr>
        <w:t>、</w:t>
      </w:r>
      <w:r>
        <w:rPr>
          <w:rFonts w:hint="eastAsia" w:ascii="仿宋" w:hAnsi="仿宋" w:eastAsia="仿宋" w:cs="仿宋"/>
          <w:szCs w:val="32"/>
          <w:lang w:val="en-US" w:eastAsia="zh-CN"/>
        </w:rPr>
        <w:t>信用</w:t>
      </w:r>
      <w:r>
        <w:rPr>
          <w:rFonts w:hint="eastAsia" w:ascii="仿宋" w:hAnsi="仿宋" w:eastAsia="仿宋" w:cs="仿宋"/>
          <w:szCs w:val="32"/>
        </w:rPr>
        <w:t>证明材料（信用中国截图、财务审计报告、纳税证明等）</w:t>
      </w:r>
      <w:r>
        <w:rPr>
          <w:rFonts w:hint="eastAsia" w:ascii="仿宋" w:hAnsi="仿宋" w:eastAsia="仿宋" w:cs="仿宋"/>
          <w:szCs w:val="32"/>
          <w:lang w:val="en-US" w:eastAsia="zh-CN"/>
        </w:rPr>
        <w:t>；</w:t>
      </w:r>
    </w:p>
    <w:p w14:paraId="23D7A980">
      <w:pPr>
        <w:numPr>
          <w:ilvl w:val="0"/>
          <w:numId w:val="1"/>
        </w:num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近两年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某个场景项目，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通过验收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结算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注明项目名称、项目金额、合同签订时间、项目验收时间、项目使用情况、项目联系人及联系方式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并加盖公章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；</w:t>
      </w:r>
    </w:p>
    <w:p w14:paraId="0CE46332">
      <w:pPr>
        <w:numPr>
          <w:ilvl w:val="0"/>
          <w:numId w:val="1"/>
        </w:num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资料：合同文本、设计方案、项目管理、验收报告或第三方检测报告、建设单位的反馈意见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；</w:t>
      </w:r>
    </w:p>
    <w:p w14:paraId="09D8E001">
      <w:pPr>
        <w:numPr>
          <w:ilvl w:val="0"/>
          <w:numId w:val="1"/>
        </w:num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完善的售后服务体系及技术支持能力等相关材料；</w:t>
      </w:r>
    </w:p>
    <w:p w14:paraId="4DB27D8E">
      <w:pPr>
        <w:numPr>
          <w:ilvl w:val="0"/>
          <w:numId w:val="1"/>
        </w:numPr>
        <w:ind w:firstLine="640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案例相关辅助材料（地点照片、相关媒体报道宣传等）。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63805E"/>
    <w:multiLevelType w:val="singleLevel"/>
    <w:tmpl w:val="6E63805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BA6CC9"/>
    <w:rsid w:val="032A758D"/>
    <w:rsid w:val="0EBA7485"/>
    <w:rsid w:val="13B61D39"/>
    <w:rsid w:val="18BA6CC9"/>
    <w:rsid w:val="24120A4C"/>
    <w:rsid w:val="32685F2C"/>
    <w:rsid w:val="3B5344E9"/>
    <w:rsid w:val="40071619"/>
    <w:rsid w:val="487C1A45"/>
    <w:rsid w:val="4C3E48B5"/>
    <w:rsid w:val="73016032"/>
    <w:rsid w:val="732018DD"/>
    <w:rsid w:val="746F26E3"/>
    <w:rsid w:val="76056AA7"/>
    <w:rsid w:val="7AFB37ED"/>
    <w:rsid w:val="7F72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45"/>
      <w:ind w:left="115"/>
    </w:pPr>
    <w:rPr>
      <w:rFonts w:ascii="宋体" w:hAnsi="宋体" w:cs="Times New Roman"/>
      <w:sz w:val="30"/>
      <w:szCs w:val="30"/>
      <w:lang w:eastAsia="en-US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420</Words>
  <Characters>435</Characters>
  <Lines>0</Lines>
  <Paragraphs>0</Paragraphs>
  <TotalTime>0</TotalTime>
  <ScaleCrop>false</ScaleCrop>
  <LinksUpToDate>false</LinksUpToDate>
  <CharactersWithSpaces>437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2025-11-14T04:39:00Z</dcterms:created>
  <dc:creator>向日葵</dc:creator>
  <cp:lastModifiedBy>示心</cp:lastModifiedBy>
  <dcterms:modified xsi:type="dcterms:W3CDTF">2025-11-14T09:21:09Z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80CD3707F0CD48D8B1FAE31CE59BF055_13</vt:lpwstr>
  </property>
  <property fmtid="{D5CDD505-2E9C-101B-9397-08002B2CF9AE}" pid="4" name="KSOTemplateDocerSaveRecord">
    <vt:lpwstr>eyJoZGlkIjoiY2MxMTdjYjNiZDRmYWIxZWUzMGIzMTU1ZjliYmQ4YjciLCJ1c2VySWQiOiIzODQ0MjAxMzkifQ==</vt:lpwstr>
  </property>
</Properties>
</file>