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B93E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附件3：</w:t>
      </w:r>
    </w:p>
    <w:p w14:paraId="7195FF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湖北省安全技术防范行业协会</w:t>
      </w:r>
    </w:p>
    <w:p w14:paraId="24C1DE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第五届第七次理事会议审议（回执）表</w:t>
      </w:r>
    </w:p>
    <w:p w14:paraId="4A6C145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 w14:paraId="2B8F672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default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企业名称（盖章）：</w:t>
      </w:r>
      <w:r>
        <w:rPr>
          <w:rFonts w:hint="eastAsia" w:ascii="黑体" w:hAnsi="黑体" w:eastAsia="黑体" w:cs="黑体"/>
          <w:lang w:val="en-US" w:eastAsia="zh-CN"/>
        </w:rPr>
        <w:t xml:space="preserve"> </w:t>
      </w:r>
      <w:r>
        <w:rPr>
          <w:rFonts w:hint="eastAsia"/>
          <w:sz w:val="32"/>
          <w:szCs w:val="32"/>
          <w:lang w:val="en-US" w:eastAsia="zh-CN"/>
        </w:rPr>
        <w:t xml:space="preserve">                 </w:t>
      </w:r>
    </w:p>
    <w:p w14:paraId="0DF172D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default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一、《关于成立协会换届工作组及其工作职责的</w:t>
      </w:r>
      <w:r>
        <w:rPr>
          <w:rFonts w:hint="default" w:ascii="黑体" w:hAnsi="黑体" w:eastAsia="黑体" w:cs="黑体"/>
          <w:b w:val="0"/>
          <w:bCs w:val="0"/>
          <w:sz w:val="28"/>
          <w:szCs w:val="28"/>
          <w:lang w:val="en-US" w:eastAsia="zh-CN"/>
        </w:rPr>
        <w:t>议案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》，审议意见相应栏打√。</w:t>
      </w:r>
    </w:p>
    <w:tbl>
      <w:tblPr>
        <w:tblStyle w:val="5"/>
        <w:tblW w:w="8919" w:type="dxa"/>
        <w:tblInd w:w="-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86"/>
        <w:gridCol w:w="3168"/>
        <w:gridCol w:w="3065"/>
      </w:tblGrid>
      <w:tr w14:paraId="019322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2686" w:type="dxa"/>
            <w:vAlign w:val="center"/>
          </w:tcPr>
          <w:p w14:paraId="0328B5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同意</w:t>
            </w:r>
          </w:p>
        </w:tc>
        <w:tc>
          <w:tcPr>
            <w:tcW w:w="3168" w:type="dxa"/>
            <w:vAlign w:val="center"/>
          </w:tcPr>
          <w:p w14:paraId="3BB857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不同意</w:t>
            </w:r>
          </w:p>
        </w:tc>
        <w:tc>
          <w:tcPr>
            <w:tcW w:w="3065" w:type="dxa"/>
            <w:vAlign w:val="center"/>
          </w:tcPr>
          <w:p w14:paraId="55A16C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弃权</w:t>
            </w:r>
          </w:p>
        </w:tc>
      </w:tr>
      <w:tr w14:paraId="375EE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</w:trPr>
        <w:tc>
          <w:tcPr>
            <w:tcW w:w="2686" w:type="dxa"/>
            <w:vAlign w:val="center"/>
          </w:tcPr>
          <w:p w14:paraId="2766C3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168" w:type="dxa"/>
            <w:vAlign w:val="center"/>
          </w:tcPr>
          <w:p w14:paraId="4F2FDA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065" w:type="dxa"/>
            <w:vAlign w:val="center"/>
          </w:tcPr>
          <w:p w14:paraId="48A3C0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20E9FBE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Chars="0"/>
        <w:jc w:val="left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</w:pPr>
    </w:p>
    <w:p w14:paraId="5ACCE72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Chars="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二、</w:t>
      </w:r>
      <w:r>
        <w:rPr>
          <w:rFonts w:hint="default" w:ascii="黑体" w:hAnsi="黑体" w:eastAsia="黑体" w:cs="黑体"/>
          <w:b w:val="0"/>
          <w:bCs w:val="0"/>
          <w:sz w:val="28"/>
          <w:szCs w:val="28"/>
          <w:lang w:eastAsia="zh-CN"/>
          <w:woUserID w:val="1"/>
        </w:rPr>
        <w:t>《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协会2026年换届工作方案</w:t>
      </w:r>
      <w:r>
        <w:rPr>
          <w:rFonts w:hint="default" w:ascii="黑体" w:hAnsi="黑体" w:eastAsia="黑体" w:cs="黑体"/>
          <w:b w:val="0"/>
          <w:bCs w:val="0"/>
          <w:sz w:val="28"/>
          <w:szCs w:val="28"/>
          <w:lang w:eastAsia="zh-CN"/>
          <w:woUserID w:val="1"/>
        </w:rPr>
        <w:t>》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  <w:vertAlign w:val="baseline"/>
          <w:lang w:val="en-US" w:eastAsia="zh-CN"/>
        </w:rPr>
        <w:t>，审议意见相应栏打√。</w:t>
      </w:r>
    </w:p>
    <w:tbl>
      <w:tblPr>
        <w:tblStyle w:val="5"/>
        <w:tblW w:w="8939" w:type="dxa"/>
        <w:tblInd w:w="-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92"/>
        <w:gridCol w:w="3175"/>
        <w:gridCol w:w="3072"/>
      </w:tblGrid>
      <w:tr w14:paraId="02BAE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2692" w:type="dxa"/>
            <w:vAlign w:val="center"/>
          </w:tcPr>
          <w:p w14:paraId="4CE530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同意</w:t>
            </w:r>
          </w:p>
        </w:tc>
        <w:tc>
          <w:tcPr>
            <w:tcW w:w="3175" w:type="dxa"/>
            <w:vAlign w:val="center"/>
          </w:tcPr>
          <w:p w14:paraId="6E7686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不同意</w:t>
            </w:r>
          </w:p>
        </w:tc>
        <w:tc>
          <w:tcPr>
            <w:tcW w:w="3072" w:type="dxa"/>
            <w:vAlign w:val="center"/>
          </w:tcPr>
          <w:p w14:paraId="61923D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弃权</w:t>
            </w:r>
          </w:p>
        </w:tc>
      </w:tr>
      <w:tr w14:paraId="63993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2692" w:type="dxa"/>
            <w:vAlign w:val="center"/>
          </w:tcPr>
          <w:p w14:paraId="36735C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175" w:type="dxa"/>
            <w:vAlign w:val="center"/>
          </w:tcPr>
          <w:p w14:paraId="5AA77E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072" w:type="dxa"/>
            <w:vAlign w:val="center"/>
          </w:tcPr>
          <w:p w14:paraId="49F693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172335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val="en-US" w:eastAsia="zh-CN"/>
        </w:rPr>
      </w:pPr>
    </w:p>
    <w:p w14:paraId="1FC18C27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right="0"/>
        <w:jc w:val="both"/>
        <w:rPr>
          <w:rFonts w:hint="default" w:ascii="仿宋_GB2312" w:hAnsi="Calibri" w:eastAsia="仿宋_GB2312" w:cs="仿宋_GB2312"/>
          <w:b w:val="0"/>
          <w:bCs w:val="0"/>
          <w:kern w:val="2"/>
          <w:sz w:val="28"/>
          <w:szCs w:val="28"/>
          <w:lang w:eastAsia="zh-CN" w:bidi="ar"/>
          <w:woUserID w:val="1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28"/>
          <w:szCs w:val="28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kern w:val="2"/>
          <w:sz w:val="28"/>
          <w:szCs w:val="28"/>
          <w:lang w:val="en-US" w:eastAsia="zh-CN" w:bidi="ar"/>
          <w:woUserID w:val="1"/>
        </w:rPr>
        <w:t>请各位常务理事、理事</w:t>
      </w:r>
      <w:r>
        <w:rPr>
          <w:rFonts w:hint="eastAsia" w:ascii="黑体" w:hAnsi="黑体" w:eastAsia="黑体" w:cs="黑体"/>
          <w:b w:val="0"/>
          <w:bCs w:val="0"/>
          <w:kern w:val="2"/>
          <w:sz w:val="28"/>
          <w:szCs w:val="28"/>
          <w:lang w:eastAsia="zh-CN" w:bidi="ar"/>
          <w:woUserID w:val="1"/>
        </w:rPr>
        <w:t>扫描下方二维码，按要求填写相关信息，作为第六届常务理事、理事候选人选。</w:t>
      </w:r>
    </w:p>
    <w:p w14:paraId="210AAE50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240" w:lineRule="auto"/>
        <w:ind w:left="0" w:right="0" w:firstLine="640"/>
        <w:jc w:val="both"/>
        <w:rPr>
          <w:rFonts w:hint="default" w:ascii="仿宋_GB2312" w:hAnsi="Calibri" w:eastAsia="仿宋_GB2312" w:cs="仿宋_GB2312"/>
          <w:b w:val="0"/>
          <w:bCs w:val="0"/>
          <w:kern w:val="2"/>
          <w:sz w:val="28"/>
          <w:szCs w:val="28"/>
          <w:lang w:eastAsia="zh-CN" w:bidi="ar"/>
          <w:woUserID w:val="1"/>
        </w:rPr>
      </w:pPr>
      <w:r>
        <w:rPr>
          <w:rFonts w:hint="default" w:ascii="仿宋_GB2312" w:hAnsi="Calibri" w:eastAsia="仿宋_GB2312" w:cs="仿宋_GB2312"/>
          <w:b w:val="0"/>
          <w:bCs w:val="0"/>
          <w:kern w:val="2"/>
          <w:sz w:val="28"/>
          <w:szCs w:val="28"/>
          <w:lang w:eastAsia="zh-CN" w:bidi="ar"/>
          <w:woUserID w:val="2"/>
        </w:rPr>
        <w:t xml:space="preserve">                </w:t>
      </w:r>
      <w:r>
        <w:rPr>
          <w:rFonts w:hint="default" w:ascii="仿宋_GB2312" w:hAnsi="Calibri" w:eastAsia="仿宋_GB2312" w:cs="仿宋_GB2312"/>
          <w:b w:val="0"/>
          <w:bCs w:val="0"/>
          <w:kern w:val="2"/>
          <w:sz w:val="28"/>
          <w:szCs w:val="28"/>
          <w:lang w:eastAsia="zh-CN" w:bidi="ar"/>
          <w:woUserID w:val="2"/>
        </w:rPr>
        <w:drawing>
          <wp:inline distT="0" distB="0" distL="114300" distR="114300">
            <wp:extent cx="1447165" cy="1447165"/>
            <wp:effectExtent l="0" t="0" r="635" b="63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47165" cy="1447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406A5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  <w:t>备注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：请于2026年9月1</w:t>
      </w:r>
      <w:r>
        <w:rPr>
          <w:rFonts w:hint="default" w:ascii="宋体" w:hAnsi="宋体" w:eastAsia="宋体" w:cs="宋体"/>
          <w:color w:val="auto"/>
          <w:sz w:val="28"/>
          <w:szCs w:val="28"/>
          <w:lang w:eastAsia="zh-CN"/>
          <w:woUserID w:val="1"/>
        </w:rPr>
        <w:t>6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日17:00前将此回执</w:t>
      </w:r>
      <w:r>
        <w:rPr>
          <w:rFonts w:hint="eastAsia" w:ascii="宋体" w:hAnsi="宋体" w:eastAsia="宋体" w:cs="宋体"/>
          <w:b/>
          <w:bCs/>
          <w:color w:val="FF0000"/>
          <w:sz w:val="28"/>
          <w:szCs w:val="28"/>
          <w:lang w:val="en-US" w:eastAsia="zh-CN"/>
        </w:rPr>
        <w:t>单位盖章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后发送邮箱：xh@hbafxh.org。联系人：胡操，18672792006；苏运梅，19945045828。</w:t>
      </w:r>
    </w:p>
    <w:p w14:paraId="12AEF8DD"/>
    <w:sectPr>
      <w:pgSz w:w="11906" w:h="16838"/>
      <w:pgMar w:top="2098" w:right="1531" w:bottom="170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5CE04BA"/>
    <w:rsid w:val="66ED3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styleId="3">
    <w:name w:val="Body Text First Indent"/>
    <w:basedOn w:val="2"/>
    <w:qFormat/>
    <w:uiPriority w:val="0"/>
    <w:pPr>
      <w:ind w:firstLine="420" w:firstLineChars="100"/>
    </w:p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161</Words>
  <Characters>204</Characters>
  <Lines>0</Lines>
  <Paragraphs>0</Paragraphs>
  <TotalTime>1</TotalTime>
  <ScaleCrop>false</ScaleCrop>
  <LinksUpToDate>false</LinksUpToDate>
  <CharactersWithSpaces>230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2026-09-11T01:57:00Z</dcterms:created>
  <dc:creator>Administrator</dc:creator>
  <cp:lastModifiedBy>燕子</cp:lastModifiedBy>
  <dcterms:modified xsi:type="dcterms:W3CDTF">2026-09-11T04:37:05Z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eyJoZGlkIjoiZTNjZjM2ZGZhMmU0ODlkZDBmZDNlY2Y4M2Y1MjI1ZDUiLCJ1c2VySWQiOiIxMDg0NTE5ODE4In0=</vt:lpwstr>
  </property>
  <property fmtid="{D5CDD505-2E9C-101B-9397-08002B2CF9AE}" pid="4" name="ICV">
    <vt:lpwstr>A2159D23182741A69D71AD26E7F468FE_12</vt:lpwstr>
  </property>
</Properties>
</file>